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FE" w:rsidRDefault="00DE0CFE" w:rsidP="00DE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42"/>
          <w:szCs w:val="42"/>
        </w:rPr>
        <w:t>Unit 10–Medication Administration Essentials</w:t>
      </w:r>
    </w:p>
    <w:p w:rsidR="00DE0CFE" w:rsidRDefault="00DE0CFE" w:rsidP="00DE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Objectives</w:t>
      </w:r>
    </w:p>
    <w:p w:rsidR="00DE0CFE" w:rsidRDefault="00DE0CFE" w:rsidP="00DE0CF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aramond" w:hAnsi="Garamond" w:cs="Garamond"/>
          <w:sz w:val="30"/>
          <w:szCs w:val="30"/>
        </w:rPr>
        <w:t>Upon completing this unit, you should be able to: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Define the terms listed in the vocabulary.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the legal implications for a person who prepares and administers medications.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State the “seven rights” of proper drug administration.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essential medication guidelines.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Describe universal precautions.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guides that should be followed and precautions to be taken for the safe storage of medications in the physician’s office.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emergency medications, supplies, and equipment that must be readily available.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data that should be recorded about drug administration.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Give the ethical considerations for working around drugs.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five actions that may constitute a medication error.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List the five steps to take in case a medication error occurs. </w:t>
      </w:r>
    </w:p>
    <w:p w:rsidR="00DE0CFE" w:rsidRDefault="00DE0CFE" w:rsidP="00DE0CF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 xml:space="preserve">Answer the review questions correctly. </w:t>
      </w:r>
    </w:p>
    <w:p w:rsidR="00073FAC" w:rsidRDefault="00073FAC">
      <w:bookmarkStart w:id="0" w:name="_GoBack"/>
      <w:bookmarkEnd w:id="0"/>
    </w:p>
    <w:sectPr w:rsidR="00073FAC" w:rsidSect="009274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FE"/>
    <w:rsid w:val="00073FAC"/>
    <w:rsid w:val="00382BC8"/>
    <w:rsid w:val="00D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13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Matteson</dc:creator>
  <cp:keywords/>
  <dc:description/>
  <cp:lastModifiedBy>Leah Matteson</cp:lastModifiedBy>
  <cp:revision>1</cp:revision>
  <dcterms:created xsi:type="dcterms:W3CDTF">2012-03-25T19:12:00Z</dcterms:created>
  <dcterms:modified xsi:type="dcterms:W3CDTF">2012-03-25T19:12:00Z</dcterms:modified>
</cp:coreProperties>
</file>