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9E" w:rsidRDefault="00E1469E" w:rsidP="00E146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Unit 14—Allergy: An Overview</w:t>
      </w:r>
    </w:p>
    <w:p w:rsidR="00E1469E" w:rsidRDefault="00E1469E" w:rsidP="00E146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Objectives</w:t>
      </w:r>
    </w:p>
    <w:p w:rsidR="00E1469E" w:rsidRDefault="00E1469E" w:rsidP="00E146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Upon completing this unit, you should be able to:</w:t>
      </w:r>
    </w:p>
    <w:p w:rsidR="00E1469E" w:rsidRDefault="00E1469E" w:rsidP="00E1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:rsidR="00E1469E" w:rsidRDefault="00E1469E" w:rsidP="00E1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reaction between allergens and </w:t>
      </w:r>
      <w:proofErr w:type="spellStart"/>
      <w:r>
        <w:rPr>
          <w:rFonts w:ascii="Garamond" w:hAnsi="Garamond" w:cs="Garamond"/>
          <w:sz w:val="30"/>
          <w:szCs w:val="30"/>
        </w:rPr>
        <w:t>IgE</w:t>
      </w:r>
      <w:proofErr w:type="spellEnd"/>
      <w:r>
        <w:rPr>
          <w:rFonts w:ascii="Garamond" w:hAnsi="Garamond" w:cs="Garamond"/>
          <w:sz w:val="30"/>
          <w:szCs w:val="30"/>
        </w:rPr>
        <w:t xml:space="preserve"> antibodies. </w:t>
      </w:r>
    </w:p>
    <w:p w:rsidR="00E1469E" w:rsidRDefault="00E1469E" w:rsidP="00E1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most common allergens that may cause allergy. </w:t>
      </w:r>
    </w:p>
    <w:p w:rsidR="00E1469E" w:rsidRDefault="00E1469E" w:rsidP="00E1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classic symptoms of allergy. </w:t>
      </w:r>
    </w:p>
    <w:p w:rsidR="00E1469E" w:rsidRDefault="00E1469E" w:rsidP="00E1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factors other than allergens that may trigger symptoms of allergy. </w:t>
      </w:r>
    </w:p>
    <w:p w:rsidR="00E1469E" w:rsidRDefault="00E1469E" w:rsidP="00E1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allergic rhinitis (hay fever). </w:t>
      </w:r>
    </w:p>
    <w:p w:rsidR="00E1469E" w:rsidRDefault="00E1469E" w:rsidP="00E1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most common causes of hay fever in the United States according to the American Academy of Allergy and Immunology. </w:t>
      </w:r>
    </w:p>
    <w:p w:rsidR="00E1469E" w:rsidRDefault="00E1469E" w:rsidP="00E1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how the physician determines the diagnosis of allergy. </w:t>
      </w:r>
    </w:p>
    <w:p w:rsidR="00E1469E" w:rsidRDefault="00E1469E" w:rsidP="00E1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importance of the patient history. </w:t>
      </w:r>
    </w:p>
    <w:p w:rsidR="00E1469E" w:rsidRDefault="00E1469E" w:rsidP="00E1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Describe the following diagnostic allergy tests: scratch (</w:t>
      </w:r>
      <w:proofErr w:type="spellStart"/>
      <w:r>
        <w:rPr>
          <w:rFonts w:ascii="Garamond" w:hAnsi="Garamond" w:cs="Garamond"/>
          <w:sz w:val="30"/>
          <w:szCs w:val="30"/>
        </w:rPr>
        <w:t>epicutaneous</w:t>
      </w:r>
      <w:proofErr w:type="spellEnd"/>
      <w:r>
        <w:rPr>
          <w:rFonts w:ascii="Garamond" w:hAnsi="Garamond" w:cs="Garamond"/>
          <w:sz w:val="30"/>
          <w:szCs w:val="30"/>
        </w:rPr>
        <w:t xml:space="preserve">) or prick, patch, in- </w:t>
      </w:r>
      <w:proofErr w:type="spellStart"/>
      <w:r>
        <w:rPr>
          <w:rFonts w:ascii="Garamond" w:hAnsi="Garamond" w:cs="Garamond"/>
          <w:sz w:val="30"/>
          <w:szCs w:val="30"/>
        </w:rPr>
        <w:t>tradermal</w:t>
      </w:r>
      <w:proofErr w:type="spellEnd"/>
      <w:r>
        <w:rPr>
          <w:rFonts w:ascii="Garamond" w:hAnsi="Garamond" w:cs="Garamond"/>
          <w:sz w:val="30"/>
          <w:szCs w:val="30"/>
        </w:rPr>
        <w:t xml:space="preserve">, laboratory, nasal smears, and sinus X-rays. </w:t>
      </w:r>
    </w:p>
    <w:p w:rsidR="00E1469E" w:rsidRDefault="00E1469E" w:rsidP="00E1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following treatment regimens that may be prescribed for allergic patients: avoid- </w:t>
      </w:r>
      <w:proofErr w:type="spellStart"/>
      <w:r>
        <w:rPr>
          <w:rFonts w:ascii="Garamond" w:hAnsi="Garamond" w:cs="Garamond"/>
          <w:sz w:val="30"/>
          <w:szCs w:val="30"/>
        </w:rPr>
        <w:t>ance</w:t>
      </w:r>
      <w:proofErr w:type="spellEnd"/>
      <w:r>
        <w:rPr>
          <w:rFonts w:ascii="Garamond" w:hAnsi="Garamond" w:cs="Garamond"/>
          <w:sz w:val="30"/>
          <w:szCs w:val="30"/>
        </w:rPr>
        <w:t xml:space="preserve"> of allergens, drug therapy, and immunotherapy. </w:t>
      </w:r>
    </w:p>
    <w:p w:rsidR="00E1469E" w:rsidRDefault="00E1469E" w:rsidP="00E1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medical assistant’s responsibilities with regard to the administration of allergenic extracts. </w:t>
      </w:r>
    </w:p>
    <w:p w:rsidR="00E1469E" w:rsidRDefault="00E1469E" w:rsidP="00E146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Answer the review questions correctly. </w:t>
      </w:r>
    </w:p>
    <w:p w:rsidR="00073FAC" w:rsidRDefault="00073FAC">
      <w:bookmarkStart w:id="0" w:name="_GoBack"/>
      <w:bookmarkEnd w:id="0"/>
    </w:p>
    <w:sectPr w:rsidR="00073FAC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9E"/>
    <w:rsid w:val="00073FAC"/>
    <w:rsid w:val="00382BC8"/>
    <w:rsid w:val="00E1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1</cp:revision>
  <dcterms:created xsi:type="dcterms:W3CDTF">2012-03-25T19:28:00Z</dcterms:created>
  <dcterms:modified xsi:type="dcterms:W3CDTF">2012-03-25T19:28:00Z</dcterms:modified>
</cp:coreProperties>
</file>