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20" w:rsidRDefault="007B3320" w:rsidP="007B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 xml:space="preserve">Unit 11–Administration of </w:t>
      </w:r>
      <w:proofErr w:type="spellStart"/>
      <w:r>
        <w:rPr>
          <w:rFonts w:ascii="Times" w:hAnsi="Times" w:cs="Times"/>
          <w:b/>
          <w:bCs/>
          <w:sz w:val="42"/>
          <w:szCs w:val="42"/>
        </w:rPr>
        <w:t>Nonparenteral</w:t>
      </w:r>
      <w:proofErr w:type="spellEnd"/>
      <w:r>
        <w:rPr>
          <w:rFonts w:ascii="Times" w:hAnsi="Times" w:cs="Times"/>
          <w:b/>
          <w:bCs/>
          <w:sz w:val="42"/>
          <w:szCs w:val="42"/>
        </w:rPr>
        <w:t xml:space="preserve"> Medications</w:t>
      </w:r>
    </w:p>
    <w:p w:rsidR="007B3320" w:rsidRDefault="007B3320" w:rsidP="007B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7B3320" w:rsidRDefault="007B3320" w:rsidP="007B33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several advantages and disadvantages of the oral route of drug administration.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measuring devices most commonly used when administering oral medications.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Administer oral medications.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guidelines that should be followed whenever it is necessary to crush a solid medication.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Perform an eye instillation.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Perform an ear instillation.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administration of nasal medications.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a transdermal system.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inhalation and give three uses of inhalation therapy.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implications for patient care when an inhaler is prescribed.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signs and symptoms of hypoxemia.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symptoms of oxygen toxicity.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methods used for oxygen delivery.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oxygen safety precautions.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lastRenderedPageBreak/>
        <w:t xml:space="preserve">Describe the administration of drugs by local application. </w:t>
      </w:r>
    </w:p>
    <w:p w:rsidR="007B3320" w:rsidRDefault="007B3320" w:rsidP="007B33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Answer the review questions correctly. </w:t>
      </w:r>
    </w:p>
    <w:p w:rsidR="00073FAC" w:rsidRDefault="00073FAC">
      <w:bookmarkStart w:id="0" w:name="_GoBack"/>
      <w:bookmarkEnd w:id="0"/>
    </w:p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20"/>
    <w:rsid w:val="00073FAC"/>
    <w:rsid w:val="00382BC8"/>
    <w:rsid w:val="007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2012-03-25T19:12:00Z</dcterms:created>
  <dcterms:modified xsi:type="dcterms:W3CDTF">2012-03-25T19:13:00Z</dcterms:modified>
</cp:coreProperties>
</file>