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E" w:rsidRDefault="003B0C3E" w:rsidP="003B0C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26—Medications Used in Treatment of Endocrine Disorders</w:t>
      </w:r>
    </w:p>
    <w:p w:rsidR="003B0C3E" w:rsidRDefault="003B0C3E" w:rsidP="003B0C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3B0C3E" w:rsidRDefault="003B0C3E" w:rsidP="003B0C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the location and functions of the primary endocrine glands.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actions, uses, contraindications, adverse reactions, dosage and route, implications for patient care, patient teaching, and special considerations for thyroid hormones, </w:t>
      </w:r>
      <w:proofErr w:type="spellStart"/>
      <w:r>
        <w:rPr>
          <w:rFonts w:ascii="Garamond" w:hAnsi="Garamond" w:cs="Garamond"/>
          <w:sz w:val="30"/>
          <w:szCs w:val="30"/>
        </w:rPr>
        <w:t>antithyroid</w:t>
      </w:r>
      <w:proofErr w:type="spellEnd"/>
      <w:r>
        <w:rPr>
          <w:rFonts w:ascii="Garamond" w:hAnsi="Garamond" w:cs="Garamond"/>
          <w:sz w:val="30"/>
          <w:szCs w:val="30"/>
        </w:rPr>
        <w:t xml:space="preserve"> hormones, insulin, and oral hypoglycemic agents.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diabetes mellitus.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Contrast the signs and symptoms of hypoglycemia and hyperglycemia.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some risk factors associated with older adults developing diabetes.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why drug therapy may present special problems for older adults.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why the management of diabetes mellitus during childhood is most difficult.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some of the factors associated with the management of diabetes in children.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types of insulin preparations according to rapid-acting, short-acting, intermediate- acting, and long-acting.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why hyperglycemic agents are used and give examples.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Spot Check on insulin. </w:t>
      </w:r>
    </w:p>
    <w:p w:rsidR="003B0C3E" w:rsidRDefault="003B0C3E" w:rsidP="003B0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 xml:space="preserve">Answer the review questions correctly. </w:t>
      </w:r>
    </w:p>
    <w:p w:rsidR="00073FAC" w:rsidRPr="003B0C3E" w:rsidRDefault="00073FAC" w:rsidP="003B0C3E">
      <w:bookmarkStart w:id="0" w:name="_GoBack"/>
      <w:bookmarkEnd w:id="0"/>
    </w:p>
    <w:sectPr w:rsidR="00073FAC" w:rsidRPr="003B0C3E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E"/>
    <w:rsid w:val="00073FAC"/>
    <w:rsid w:val="00382BC8"/>
    <w:rsid w:val="003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2012-03-25T19:39:00Z</dcterms:created>
  <dcterms:modified xsi:type="dcterms:W3CDTF">2012-03-25T19:39:00Z</dcterms:modified>
</cp:coreProperties>
</file>