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5A" w:rsidRDefault="00CD7507">
      <w:r>
        <w:t xml:space="preserve">Workplace Success Skills Curriculum </w:t>
      </w:r>
      <w:r w:rsidR="003D4897">
        <w:t>with Objectives</w:t>
      </w:r>
    </w:p>
    <w:p w:rsidR="00CD7507" w:rsidRDefault="00CD7507" w:rsidP="00CD7507">
      <w:pPr>
        <w:pStyle w:val="ListParagraph"/>
        <w:numPr>
          <w:ilvl w:val="0"/>
          <w:numId w:val="1"/>
        </w:numPr>
        <w:rPr>
          <w:rFonts w:ascii="Arial" w:hAnsi="Arial" w:cs="Arial"/>
        </w:rPr>
      </w:pPr>
      <w:r w:rsidRPr="005E031A">
        <w:rPr>
          <w:rFonts w:ascii="Arial" w:hAnsi="Arial" w:cs="Arial"/>
        </w:rPr>
        <w:t>Goal Setting</w:t>
      </w:r>
    </w:p>
    <w:p w:rsidR="00CD7507" w:rsidRP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Pr>
          <w:rFonts w:ascii="Arial" w:hAnsi="Arial" w:cs="Arial"/>
        </w:rPr>
        <w:t>Create</w:t>
      </w:r>
      <w:r w:rsidRPr="005E031A">
        <w:rPr>
          <w:rFonts w:ascii="Arial" w:hAnsi="Arial" w:cs="Arial"/>
        </w:rPr>
        <w:t xml:space="preserve"> a Personal Vision Statement</w:t>
      </w:r>
      <w:r>
        <w:rPr>
          <w:rFonts w:ascii="Arial" w:hAnsi="Arial" w:cs="Arial"/>
        </w:rPr>
        <w:t xml:space="preserve"> that will be utilized for the entirety of the program </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Creating SMART Goals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Implementing Goals</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Team Building</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Advanced Manufacturing Industry Norms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Successful Team Development</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Resolving Team Conflict</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Stress Management</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Coping Behaviors and Health Concerns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Stress Management</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Laughing Yoga</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Time Management</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Aspects of Time Management</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Evaluating Time Usage</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Time Management Tips</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Communication</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 xml:space="preserve">Building Self-Confidence </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Asking Good Questions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Listening Skills</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Critical Thinking</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Characteristics of Critical Thinkers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Core Critical Thinking Skills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Problem Solving</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Workplace Culture</w:t>
      </w:r>
    </w:p>
    <w:p w:rsidR="00CD7507" w:rsidRDefault="00CD7507" w:rsidP="00CD7507">
      <w:pPr>
        <w:pStyle w:val="ListParagraph"/>
        <w:numPr>
          <w:ilvl w:val="1"/>
          <w:numId w:val="1"/>
        </w:numPr>
        <w:rPr>
          <w:rFonts w:ascii="Arial" w:hAnsi="Arial" w:cs="Arial"/>
        </w:rPr>
      </w:pPr>
      <w:r>
        <w:rPr>
          <w:rFonts w:ascii="Arial" w:hAnsi="Arial" w:cs="Arial"/>
        </w:rPr>
        <w:t>Objectives:</w:t>
      </w:r>
    </w:p>
    <w:p w:rsidR="003D4897" w:rsidRDefault="003D4897" w:rsidP="003D4897">
      <w:pPr>
        <w:pStyle w:val="ListParagraph"/>
        <w:numPr>
          <w:ilvl w:val="2"/>
          <w:numId w:val="1"/>
        </w:numPr>
        <w:rPr>
          <w:rFonts w:ascii="Arial" w:hAnsi="Arial" w:cs="Arial"/>
        </w:rPr>
      </w:pPr>
      <w:r>
        <w:rPr>
          <w:rFonts w:ascii="Arial" w:hAnsi="Arial" w:cs="Arial"/>
        </w:rPr>
        <w:t>Diversity</w:t>
      </w:r>
    </w:p>
    <w:p w:rsidR="003D4897" w:rsidRPr="003D4897" w:rsidRDefault="003D4897" w:rsidP="003D4897">
      <w:pPr>
        <w:pStyle w:val="ListParagraph"/>
        <w:numPr>
          <w:ilvl w:val="2"/>
          <w:numId w:val="1"/>
        </w:numPr>
        <w:rPr>
          <w:rFonts w:ascii="Arial" w:hAnsi="Arial" w:cs="Arial"/>
        </w:rPr>
      </w:pPr>
      <w:r>
        <w:rPr>
          <w:rFonts w:ascii="Arial" w:hAnsi="Arial" w:cs="Arial"/>
        </w:rPr>
        <w:t>Dealing with Difficult People</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Safety</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Accountability</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Job Search</w:t>
      </w:r>
    </w:p>
    <w:p w:rsid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Creating a Plan</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References</w:t>
      </w:r>
    </w:p>
    <w:p w:rsidR="003D4897" w:rsidRDefault="00CD7507" w:rsidP="003D4897">
      <w:pPr>
        <w:pStyle w:val="ListParagraph"/>
        <w:numPr>
          <w:ilvl w:val="2"/>
          <w:numId w:val="1"/>
        </w:numPr>
        <w:rPr>
          <w:rFonts w:ascii="Arial" w:hAnsi="Arial" w:cs="Arial"/>
        </w:rPr>
      </w:pPr>
      <w:r w:rsidRPr="005E031A">
        <w:rPr>
          <w:rFonts w:ascii="Arial" w:hAnsi="Arial" w:cs="Arial"/>
        </w:rPr>
        <w:t>Job Applications</w:t>
      </w:r>
    </w:p>
    <w:p w:rsidR="003D4897" w:rsidRPr="003D4897" w:rsidRDefault="003D4897" w:rsidP="003D4897">
      <w:pPr>
        <w:pStyle w:val="ListParagraph"/>
        <w:numPr>
          <w:ilvl w:val="2"/>
          <w:numId w:val="1"/>
        </w:numPr>
        <w:rPr>
          <w:rFonts w:ascii="Arial" w:hAnsi="Arial" w:cs="Arial"/>
        </w:rPr>
      </w:pPr>
      <w:r>
        <w:rPr>
          <w:rFonts w:ascii="Arial" w:hAnsi="Arial" w:cs="Arial"/>
        </w:rPr>
        <w:t xml:space="preserve">Overview of tools to use for job search, </w:t>
      </w:r>
      <w:proofErr w:type="spellStart"/>
      <w:r>
        <w:rPr>
          <w:rFonts w:ascii="Arial" w:hAnsi="Arial" w:cs="Arial"/>
        </w:rPr>
        <w:t>MassCIS</w:t>
      </w:r>
      <w:proofErr w:type="spellEnd"/>
      <w:r>
        <w:rPr>
          <w:rFonts w:ascii="Arial" w:hAnsi="Arial" w:cs="Arial"/>
        </w:rPr>
        <w:t xml:space="preserve">, Indeed, etc. </w:t>
      </w:r>
    </w:p>
    <w:p w:rsidR="00CD7507" w:rsidRPr="005E031A" w:rsidRDefault="00CD7507" w:rsidP="00CD7507">
      <w:pPr>
        <w:pStyle w:val="ListParagraph"/>
        <w:numPr>
          <w:ilvl w:val="0"/>
          <w:numId w:val="1"/>
        </w:numPr>
        <w:rPr>
          <w:rFonts w:ascii="Arial" w:hAnsi="Arial" w:cs="Arial"/>
        </w:rPr>
      </w:pPr>
      <w:r w:rsidRPr="005E031A">
        <w:rPr>
          <w:rFonts w:ascii="Arial" w:hAnsi="Arial" w:cs="Arial"/>
        </w:rPr>
        <w:t>Resume and Cover Letter</w:t>
      </w:r>
    </w:p>
    <w:p w:rsidR="00CD7507" w:rsidRPr="00CD7507"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Parts of a Resume</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Resume Format</w:t>
      </w:r>
    </w:p>
    <w:p w:rsidR="00CD7507" w:rsidRDefault="00CD7507" w:rsidP="00CD7507">
      <w:pPr>
        <w:pStyle w:val="ListParagraph"/>
        <w:numPr>
          <w:ilvl w:val="2"/>
          <w:numId w:val="1"/>
        </w:numPr>
        <w:rPr>
          <w:rFonts w:ascii="Arial" w:hAnsi="Arial" w:cs="Arial"/>
        </w:rPr>
      </w:pPr>
      <w:r w:rsidRPr="005E031A">
        <w:rPr>
          <w:rFonts w:ascii="Arial" w:hAnsi="Arial" w:cs="Arial"/>
        </w:rPr>
        <w:t>Cover Letters</w:t>
      </w:r>
    </w:p>
    <w:p w:rsidR="003D4897" w:rsidRPr="005E031A" w:rsidRDefault="003D4897" w:rsidP="00CD7507">
      <w:pPr>
        <w:pStyle w:val="ListParagraph"/>
        <w:numPr>
          <w:ilvl w:val="2"/>
          <w:numId w:val="1"/>
        </w:numPr>
        <w:rPr>
          <w:rFonts w:ascii="Arial" w:hAnsi="Arial" w:cs="Arial"/>
        </w:rPr>
      </w:pPr>
      <w:r>
        <w:rPr>
          <w:rFonts w:ascii="Arial" w:hAnsi="Arial" w:cs="Arial"/>
        </w:rPr>
        <w:lastRenderedPageBreak/>
        <w:t>Creating a Resume for a Specific Job</w:t>
      </w:r>
    </w:p>
    <w:p w:rsidR="00CD7507" w:rsidRDefault="00CD7507" w:rsidP="00CD7507">
      <w:pPr>
        <w:pStyle w:val="ListParagraph"/>
        <w:numPr>
          <w:ilvl w:val="0"/>
          <w:numId w:val="1"/>
        </w:numPr>
        <w:rPr>
          <w:rFonts w:ascii="Arial" w:hAnsi="Arial" w:cs="Arial"/>
        </w:rPr>
      </w:pPr>
      <w:r w:rsidRPr="005E031A">
        <w:rPr>
          <w:rFonts w:ascii="Arial" w:hAnsi="Arial" w:cs="Arial"/>
        </w:rPr>
        <w:t>Interviewing</w:t>
      </w:r>
    </w:p>
    <w:p w:rsidR="00CD7507" w:rsidRPr="005E031A" w:rsidRDefault="00CD7507" w:rsidP="00CD7507">
      <w:pPr>
        <w:pStyle w:val="ListParagraph"/>
        <w:numPr>
          <w:ilvl w:val="1"/>
          <w:numId w:val="1"/>
        </w:numPr>
        <w:rPr>
          <w:rFonts w:ascii="Arial" w:hAnsi="Arial" w:cs="Arial"/>
        </w:rPr>
      </w:pPr>
      <w:r>
        <w:rPr>
          <w:rFonts w:ascii="Arial" w:hAnsi="Arial" w:cs="Arial"/>
        </w:rPr>
        <w:t>Objectives:</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Before the Interview</w:t>
      </w:r>
    </w:p>
    <w:p w:rsidR="00CD7507" w:rsidRPr="005E031A" w:rsidRDefault="00CD7507" w:rsidP="00CD7507">
      <w:pPr>
        <w:pStyle w:val="ListParagraph"/>
        <w:numPr>
          <w:ilvl w:val="2"/>
          <w:numId w:val="1"/>
        </w:numPr>
        <w:rPr>
          <w:rFonts w:ascii="Arial" w:hAnsi="Arial" w:cs="Arial"/>
        </w:rPr>
      </w:pPr>
      <w:r w:rsidRPr="005E031A">
        <w:rPr>
          <w:rFonts w:ascii="Arial" w:hAnsi="Arial" w:cs="Arial"/>
        </w:rPr>
        <w:t>Answering Questions</w:t>
      </w:r>
    </w:p>
    <w:p w:rsidR="00CD7507" w:rsidRDefault="00CD7507" w:rsidP="00CD7507">
      <w:pPr>
        <w:pStyle w:val="ListParagraph"/>
        <w:numPr>
          <w:ilvl w:val="2"/>
          <w:numId w:val="1"/>
        </w:numPr>
        <w:rPr>
          <w:rFonts w:ascii="Arial" w:hAnsi="Arial" w:cs="Arial"/>
        </w:rPr>
      </w:pPr>
      <w:r w:rsidRPr="005E031A">
        <w:rPr>
          <w:rFonts w:ascii="Arial" w:hAnsi="Arial" w:cs="Arial"/>
        </w:rPr>
        <w:t>Follow Up</w:t>
      </w:r>
    </w:p>
    <w:p w:rsidR="003D4897" w:rsidRDefault="003D4897" w:rsidP="003D4897">
      <w:pPr>
        <w:pStyle w:val="ListParagraph"/>
        <w:numPr>
          <w:ilvl w:val="0"/>
          <w:numId w:val="1"/>
        </w:numPr>
        <w:rPr>
          <w:rFonts w:ascii="Arial" w:hAnsi="Arial" w:cs="Arial"/>
        </w:rPr>
      </w:pPr>
      <w:r>
        <w:rPr>
          <w:rFonts w:ascii="Arial" w:hAnsi="Arial" w:cs="Arial"/>
        </w:rPr>
        <w:t>Long Term Thinking &amp; Planning/Budgeting</w:t>
      </w:r>
    </w:p>
    <w:p w:rsidR="003D4897" w:rsidRDefault="003D4897" w:rsidP="003D4897">
      <w:pPr>
        <w:pStyle w:val="ListParagraph"/>
        <w:numPr>
          <w:ilvl w:val="1"/>
          <w:numId w:val="1"/>
        </w:numPr>
        <w:rPr>
          <w:rFonts w:ascii="Arial" w:hAnsi="Arial" w:cs="Arial"/>
        </w:rPr>
      </w:pPr>
      <w:r>
        <w:rPr>
          <w:rFonts w:ascii="Arial" w:hAnsi="Arial" w:cs="Arial"/>
        </w:rPr>
        <w:t>Objectives:</w:t>
      </w:r>
    </w:p>
    <w:p w:rsidR="003D4897" w:rsidRDefault="003D4897" w:rsidP="003D4897">
      <w:pPr>
        <w:pStyle w:val="ListParagraph"/>
        <w:numPr>
          <w:ilvl w:val="2"/>
          <w:numId w:val="1"/>
        </w:numPr>
        <w:rPr>
          <w:rFonts w:ascii="Arial" w:hAnsi="Arial" w:cs="Arial"/>
        </w:rPr>
      </w:pPr>
      <w:r>
        <w:rPr>
          <w:rFonts w:ascii="Arial" w:hAnsi="Arial" w:cs="Arial"/>
        </w:rPr>
        <w:t>How to create a budget</w:t>
      </w:r>
    </w:p>
    <w:p w:rsidR="003D4897" w:rsidRDefault="003D4897" w:rsidP="003D4897">
      <w:pPr>
        <w:pStyle w:val="ListParagraph"/>
        <w:numPr>
          <w:ilvl w:val="2"/>
          <w:numId w:val="1"/>
        </w:numPr>
        <w:rPr>
          <w:rFonts w:ascii="Arial" w:hAnsi="Arial" w:cs="Arial"/>
        </w:rPr>
      </w:pPr>
      <w:r>
        <w:rPr>
          <w:rFonts w:ascii="Arial" w:hAnsi="Arial" w:cs="Arial"/>
        </w:rPr>
        <w:t>Understanding what you need to survive vs. what you need to live successfully</w:t>
      </w:r>
    </w:p>
    <w:p w:rsidR="00D363C7" w:rsidRPr="003D4897" w:rsidRDefault="00D363C7" w:rsidP="00D363C7">
      <w:pPr>
        <w:pStyle w:val="ListParagraph"/>
        <w:numPr>
          <w:ilvl w:val="0"/>
          <w:numId w:val="1"/>
        </w:numPr>
        <w:rPr>
          <w:rFonts w:ascii="Arial" w:hAnsi="Arial" w:cs="Arial"/>
        </w:rPr>
      </w:pPr>
      <w:r>
        <w:rPr>
          <w:rFonts w:ascii="Arial" w:hAnsi="Arial" w:cs="Arial"/>
        </w:rPr>
        <w:t>Emotional IQ</w:t>
      </w:r>
    </w:p>
    <w:p w:rsidR="00CD7507" w:rsidRDefault="00CD7507"/>
    <w:p w:rsidR="00D363C7" w:rsidRDefault="00D363C7">
      <w:r>
        <w:t>What we want students to know/have the skills to do once they leave the program:</w:t>
      </w:r>
    </w:p>
    <w:p w:rsidR="00D363C7" w:rsidRDefault="00D363C7" w:rsidP="00D363C7">
      <w:pPr>
        <w:pStyle w:val="ListParagraph"/>
        <w:numPr>
          <w:ilvl w:val="0"/>
          <w:numId w:val="2"/>
        </w:numPr>
      </w:pPr>
      <w:r>
        <w:t>Show up on time</w:t>
      </w:r>
    </w:p>
    <w:p w:rsidR="00D363C7" w:rsidRDefault="00D363C7" w:rsidP="00D363C7">
      <w:pPr>
        <w:pStyle w:val="ListParagraph"/>
        <w:numPr>
          <w:ilvl w:val="0"/>
          <w:numId w:val="2"/>
        </w:numPr>
      </w:pPr>
      <w:r>
        <w:t>Not talk</w:t>
      </w:r>
    </w:p>
    <w:p w:rsidR="00D363C7" w:rsidRDefault="00D363C7" w:rsidP="00D363C7">
      <w:pPr>
        <w:pStyle w:val="ListParagraph"/>
        <w:numPr>
          <w:ilvl w:val="0"/>
          <w:numId w:val="2"/>
        </w:numPr>
      </w:pPr>
      <w:r>
        <w:t>Get job/keep job</w:t>
      </w:r>
    </w:p>
    <w:p w:rsidR="00D363C7" w:rsidRDefault="00D363C7" w:rsidP="00D363C7">
      <w:pPr>
        <w:pStyle w:val="ListParagraph"/>
        <w:numPr>
          <w:ilvl w:val="0"/>
          <w:numId w:val="2"/>
        </w:numPr>
      </w:pPr>
      <w:r>
        <w:t>Be successful at work</w:t>
      </w:r>
    </w:p>
    <w:p w:rsidR="00D363C7" w:rsidRDefault="00D363C7" w:rsidP="00D363C7">
      <w:pPr>
        <w:pStyle w:val="ListParagraph"/>
      </w:pPr>
    </w:p>
    <w:p w:rsidR="00D363C7" w:rsidRDefault="00D363C7">
      <w:r>
        <w:t>Implement more:</w:t>
      </w:r>
    </w:p>
    <w:p w:rsidR="00D363C7" w:rsidRDefault="00D363C7" w:rsidP="00D363C7">
      <w:pPr>
        <w:pStyle w:val="ListParagraph"/>
        <w:numPr>
          <w:ilvl w:val="0"/>
          <w:numId w:val="3"/>
        </w:numPr>
      </w:pPr>
      <w:r>
        <w:t>Manufacturing videos and weave them into each class</w:t>
      </w:r>
    </w:p>
    <w:p w:rsidR="00D363C7" w:rsidRDefault="00D363C7" w:rsidP="00D363C7">
      <w:pPr>
        <w:pStyle w:val="ListParagraph"/>
        <w:numPr>
          <w:ilvl w:val="0"/>
          <w:numId w:val="3"/>
        </w:numPr>
      </w:pPr>
      <w:r>
        <w:t>Hands-on activities</w:t>
      </w:r>
    </w:p>
    <w:p w:rsidR="00D363C7" w:rsidRDefault="00D363C7" w:rsidP="00D363C7">
      <w:pPr>
        <w:pStyle w:val="ListParagraph"/>
        <w:numPr>
          <w:ilvl w:val="0"/>
          <w:numId w:val="3"/>
        </w:numPr>
      </w:pPr>
      <w:r>
        <w:t>How to be successful at work</w:t>
      </w:r>
    </w:p>
    <w:p w:rsidR="00D363C7" w:rsidRDefault="00D363C7" w:rsidP="00D363C7">
      <w:pPr>
        <w:pStyle w:val="ListParagraph"/>
        <w:numPr>
          <w:ilvl w:val="0"/>
          <w:numId w:val="3"/>
        </w:numPr>
      </w:pPr>
      <w:r>
        <w:t>Weave team building into all</w:t>
      </w:r>
    </w:p>
    <w:p w:rsidR="007A6256" w:rsidRDefault="007A6256" w:rsidP="007A6256"/>
    <w:p w:rsidR="007A6256" w:rsidRDefault="007A6256" w:rsidP="007A6256">
      <w:r>
        <w:t xml:space="preserve">Assessment!!! </w:t>
      </w:r>
    </w:p>
    <w:p w:rsidR="00577D7B" w:rsidRDefault="00577D7B" w:rsidP="00577D7B">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r>
        <w:rPr>
          <w:rFonts w:ascii="Calibri" w:eastAsia="MS PGothic" w:hAnsi="Calibri" w:cstheme="minorBidi"/>
          <w:color w:val="000000" w:themeColor="text1"/>
          <w:kern w:val="24"/>
          <w:sz w:val="20"/>
          <w:szCs w:val="20"/>
        </w:rPr>
        <w:t>This project is sponsored by a $15.9 million grant from the U.S. Department of Labor, Employment and Training Administration.</w:t>
      </w:r>
    </w:p>
    <w:p w:rsidR="00577D7B" w:rsidRDefault="00577D7B" w:rsidP="00577D7B">
      <w:pPr>
        <w:pStyle w:val="NormalWeb"/>
        <w:kinsoku w:val="0"/>
        <w:overflowPunct w:val="0"/>
        <w:spacing w:before="0" w:beforeAutospacing="0" w:after="0" w:afterAutospacing="0"/>
        <w:textAlignment w:val="baseline"/>
      </w:pPr>
    </w:p>
    <w:p w:rsidR="00577D7B" w:rsidRDefault="00577D7B" w:rsidP="00577D7B">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77D7B" w:rsidRDefault="00577D7B" w:rsidP="00577D7B">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p>
    <w:p w:rsidR="00577D7B" w:rsidRDefault="00577D7B" w:rsidP="00577D7B">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w:t>
      </w:r>
      <w:r>
        <w:rPr>
          <w:rFonts w:ascii="Calibri" w:eastAsia="MS PGothic" w:hAnsi="Calibri"/>
          <w:color w:val="000000" w:themeColor="text1"/>
          <w:kern w:val="24"/>
          <w:sz w:val="20"/>
          <w:szCs w:val="20"/>
        </w:rPr>
        <w:t xml:space="preserve">This work is licensed under a Creative Commons Attribution 3.0 </w:t>
      </w:r>
      <w:proofErr w:type="spellStart"/>
      <w:r>
        <w:rPr>
          <w:rFonts w:ascii="Calibri" w:eastAsia="MS PGothic" w:hAnsi="Calibri"/>
          <w:color w:val="000000" w:themeColor="text1"/>
          <w:kern w:val="24"/>
          <w:sz w:val="20"/>
          <w:szCs w:val="20"/>
        </w:rPr>
        <w:t>Unported</w:t>
      </w:r>
      <w:proofErr w:type="spellEnd"/>
      <w:r>
        <w:rPr>
          <w:rFonts w:ascii="Calibri" w:eastAsia="MS PGothic" w:hAnsi="Calibri"/>
          <w:color w:val="000000" w:themeColor="text1"/>
          <w:kern w:val="24"/>
          <w:sz w:val="20"/>
          <w:szCs w:val="20"/>
        </w:rPr>
        <w:t xml:space="preserve"> License [</w:t>
      </w:r>
      <w:hyperlink r:id="rId5" w:history="1">
        <w:r>
          <w:rPr>
            <w:rStyle w:val="Hyperlink"/>
            <w:rFonts w:ascii="Calibri" w:eastAsia="MS PGothic" w:hAnsi="Calibri"/>
            <w:color w:val="000000" w:themeColor="text1"/>
            <w:kern w:val="24"/>
            <w:sz w:val="20"/>
            <w:szCs w:val="20"/>
          </w:rPr>
          <w:t>http://creativecommons.org/licenses/by/3.0</w:t>
        </w:r>
      </w:hyperlink>
      <w:r>
        <w:rPr>
          <w:rFonts w:ascii="Calibri" w:eastAsia="MS PGothic" w:hAnsi="Calibri"/>
          <w:color w:val="000000" w:themeColor="text1"/>
          <w:kern w:val="24"/>
          <w:sz w:val="20"/>
          <w:szCs w:val="20"/>
        </w:rPr>
        <w:t>]</w:t>
      </w:r>
    </w:p>
    <w:p w:rsidR="00D363C7" w:rsidRDefault="00D363C7">
      <w:bookmarkStart w:id="0" w:name="_GoBack"/>
      <w:bookmarkEnd w:id="0"/>
    </w:p>
    <w:sectPr w:rsidR="00D3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16B0B"/>
    <w:multiLevelType w:val="hybridMultilevel"/>
    <w:tmpl w:val="A54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D7887"/>
    <w:multiLevelType w:val="hybridMultilevel"/>
    <w:tmpl w:val="7084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56F6C"/>
    <w:multiLevelType w:val="hybridMultilevel"/>
    <w:tmpl w:val="A84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07"/>
    <w:rsid w:val="001E075A"/>
    <w:rsid w:val="00263337"/>
    <w:rsid w:val="003D4897"/>
    <w:rsid w:val="00577D7B"/>
    <w:rsid w:val="007A6256"/>
    <w:rsid w:val="00CD7507"/>
    <w:rsid w:val="00D3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71F2F-07D6-4A6B-89BD-EDC9F72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07"/>
    <w:pPr>
      <w:spacing w:after="0" w:line="240" w:lineRule="auto"/>
      <w:ind w:left="720"/>
      <w:contextualSpacing/>
    </w:pPr>
  </w:style>
  <w:style w:type="paragraph" w:styleId="NormalWeb">
    <w:name w:val="Normal (Web)"/>
    <w:basedOn w:val="Normal"/>
    <w:uiPriority w:val="99"/>
    <w:semiHidden/>
    <w:unhideWhenUsed/>
    <w:rsid w:val="00577D7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77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5</cp:revision>
  <dcterms:created xsi:type="dcterms:W3CDTF">2015-07-09T11:13:00Z</dcterms:created>
  <dcterms:modified xsi:type="dcterms:W3CDTF">2017-05-04T14:23:00Z</dcterms:modified>
</cp:coreProperties>
</file>