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BBD" w:rsidRPr="00AB07D8" w:rsidRDefault="00F17BBD" w:rsidP="00F17BBD">
      <w:pPr>
        <w:pStyle w:val="Sub-Title"/>
        <w:rPr>
          <w:color w:val="auto"/>
        </w:rPr>
      </w:pPr>
      <w:r w:rsidRPr="00AB07D8">
        <w:rPr>
          <w:color w:val="auto"/>
        </w:rPr>
        <w:t>Step One: Identify Your Values</w:t>
      </w:r>
    </w:p>
    <w:p w:rsidR="00F17BBD" w:rsidRDefault="00F17BBD" w:rsidP="00F17BBD">
      <w:r>
        <w:t>The list below reflects some common values. Choose the ten that are most important to you as a person (meaning that they apply both at work and at home). You can customize the wording, or add your own to the list.</w:t>
      </w:r>
    </w:p>
    <w:p w:rsidR="00F17BBD" w:rsidRDefault="00F17BBD" w:rsidP="00F17BBD"/>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270"/>
        <w:gridCol w:w="3270"/>
        <w:gridCol w:w="3270"/>
      </w:tblGrid>
      <w:tr w:rsidR="00F17BBD">
        <w:tc>
          <w:tcPr>
            <w:tcW w:w="3270" w:type="dxa"/>
            <w:tcBorders>
              <w:top w:val="single" w:sz="4" w:space="0" w:color="auto"/>
              <w:left w:val="single" w:sz="4" w:space="0" w:color="auto"/>
              <w:bottom w:val="single" w:sz="4" w:space="0" w:color="auto"/>
              <w:right w:val="single" w:sz="4" w:space="0" w:color="auto"/>
            </w:tcBorders>
            <w:hideMark/>
          </w:tcPr>
          <w:p w:rsidR="00F17BBD" w:rsidRDefault="00F17BBD">
            <w:r>
              <w:t>Ability to make decisions and implement them</w:t>
            </w:r>
          </w:p>
        </w:tc>
        <w:tc>
          <w:tcPr>
            <w:tcW w:w="3270" w:type="dxa"/>
            <w:tcBorders>
              <w:top w:val="single" w:sz="4" w:space="0" w:color="auto"/>
              <w:left w:val="single" w:sz="4" w:space="0" w:color="auto"/>
              <w:bottom w:val="single" w:sz="4" w:space="0" w:color="auto"/>
              <w:right w:val="single" w:sz="4" w:space="0" w:color="auto"/>
            </w:tcBorders>
            <w:hideMark/>
          </w:tcPr>
          <w:p w:rsidR="00F17BBD" w:rsidRDefault="00F17BBD">
            <w:r>
              <w:t>Ability to persuade and influence others</w:t>
            </w:r>
          </w:p>
        </w:tc>
        <w:tc>
          <w:tcPr>
            <w:tcW w:w="3270" w:type="dxa"/>
            <w:tcBorders>
              <w:top w:val="single" w:sz="4" w:space="0" w:color="auto"/>
              <w:left w:val="single" w:sz="4" w:space="0" w:color="auto"/>
              <w:bottom w:val="single" w:sz="4" w:space="0" w:color="auto"/>
              <w:right w:val="single" w:sz="4" w:space="0" w:color="auto"/>
            </w:tcBorders>
            <w:hideMark/>
          </w:tcPr>
          <w:p w:rsidR="00F17BBD" w:rsidRDefault="00F17BBD">
            <w:r>
              <w:t>Achieving excellence</w:t>
            </w:r>
          </w:p>
        </w:tc>
      </w:tr>
      <w:tr w:rsidR="00F17BBD">
        <w:tc>
          <w:tcPr>
            <w:tcW w:w="3270" w:type="dxa"/>
            <w:tcBorders>
              <w:top w:val="single" w:sz="4" w:space="0" w:color="auto"/>
              <w:left w:val="single" w:sz="4" w:space="0" w:color="auto"/>
              <w:bottom w:val="single" w:sz="4" w:space="0" w:color="auto"/>
              <w:right w:val="single" w:sz="4" w:space="0" w:color="auto"/>
            </w:tcBorders>
            <w:hideMark/>
          </w:tcPr>
          <w:p w:rsidR="00F17BBD" w:rsidRDefault="00F17BBD">
            <w:r>
              <w:t>Achieving fame and recognition</w:t>
            </w:r>
          </w:p>
        </w:tc>
        <w:tc>
          <w:tcPr>
            <w:tcW w:w="3270" w:type="dxa"/>
            <w:tcBorders>
              <w:top w:val="single" w:sz="4" w:space="0" w:color="auto"/>
              <w:left w:val="single" w:sz="4" w:space="0" w:color="auto"/>
              <w:bottom w:val="single" w:sz="4" w:space="0" w:color="auto"/>
              <w:right w:val="single" w:sz="4" w:space="0" w:color="auto"/>
            </w:tcBorders>
            <w:hideMark/>
          </w:tcPr>
          <w:p w:rsidR="00F17BBD" w:rsidRDefault="00F17BBD">
            <w:r>
              <w:t>Adventure and excitement</w:t>
            </w:r>
          </w:p>
        </w:tc>
        <w:tc>
          <w:tcPr>
            <w:tcW w:w="3270" w:type="dxa"/>
            <w:tcBorders>
              <w:top w:val="single" w:sz="4" w:space="0" w:color="auto"/>
              <w:left w:val="single" w:sz="4" w:space="0" w:color="auto"/>
              <w:bottom w:val="single" w:sz="4" w:space="0" w:color="auto"/>
              <w:right w:val="single" w:sz="4" w:space="0" w:color="auto"/>
            </w:tcBorders>
            <w:hideMark/>
          </w:tcPr>
          <w:p w:rsidR="00F17BBD" w:rsidRDefault="00F17BBD">
            <w:r>
              <w:t>Behaving ethically</w:t>
            </w:r>
          </w:p>
        </w:tc>
      </w:tr>
      <w:tr w:rsidR="00F17BBD">
        <w:tc>
          <w:tcPr>
            <w:tcW w:w="3270" w:type="dxa"/>
            <w:tcBorders>
              <w:top w:val="single" w:sz="4" w:space="0" w:color="auto"/>
              <w:left w:val="single" w:sz="4" w:space="0" w:color="auto"/>
              <w:bottom w:val="single" w:sz="4" w:space="0" w:color="auto"/>
              <w:right w:val="single" w:sz="4" w:space="0" w:color="auto"/>
            </w:tcBorders>
            <w:hideMark/>
          </w:tcPr>
          <w:p w:rsidR="00F17BBD" w:rsidRDefault="00F17BBD">
            <w:r>
              <w:t>Being challenged by pressures and deadlines</w:t>
            </w:r>
          </w:p>
        </w:tc>
        <w:tc>
          <w:tcPr>
            <w:tcW w:w="3270" w:type="dxa"/>
            <w:tcBorders>
              <w:top w:val="single" w:sz="4" w:space="0" w:color="auto"/>
              <w:left w:val="single" w:sz="4" w:space="0" w:color="auto"/>
              <w:bottom w:val="single" w:sz="4" w:space="0" w:color="auto"/>
              <w:right w:val="single" w:sz="4" w:space="0" w:color="auto"/>
            </w:tcBorders>
            <w:hideMark/>
          </w:tcPr>
          <w:p w:rsidR="00F17BBD" w:rsidRDefault="00F17BBD">
            <w:r>
              <w:t>Being organized and dependable</w:t>
            </w:r>
          </w:p>
        </w:tc>
        <w:tc>
          <w:tcPr>
            <w:tcW w:w="3270" w:type="dxa"/>
            <w:tcBorders>
              <w:top w:val="single" w:sz="4" w:space="0" w:color="auto"/>
              <w:left w:val="single" w:sz="4" w:space="0" w:color="auto"/>
              <w:bottom w:val="single" w:sz="4" w:space="0" w:color="auto"/>
              <w:right w:val="single" w:sz="4" w:space="0" w:color="auto"/>
            </w:tcBorders>
            <w:hideMark/>
          </w:tcPr>
          <w:p w:rsidR="00F17BBD" w:rsidRDefault="00F17BBD">
            <w:r>
              <w:t>Being skilled and capable</w:t>
            </w:r>
          </w:p>
        </w:tc>
      </w:tr>
      <w:tr w:rsidR="00F17BBD">
        <w:tc>
          <w:tcPr>
            <w:tcW w:w="3270" w:type="dxa"/>
            <w:tcBorders>
              <w:top w:val="single" w:sz="4" w:space="0" w:color="auto"/>
              <w:left w:val="single" w:sz="4" w:space="0" w:color="auto"/>
              <w:bottom w:val="single" w:sz="4" w:space="0" w:color="auto"/>
              <w:right w:val="single" w:sz="4" w:space="0" w:color="auto"/>
            </w:tcBorders>
            <w:hideMark/>
          </w:tcPr>
          <w:p w:rsidR="00F17BBD" w:rsidRDefault="00F17BBD">
            <w:r>
              <w:t>Building a family</w:t>
            </w:r>
          </w:p>
        </w:tc>
        <w:tc>
          <w:tcPr>
            <w:tcW w:w="3270" w:type="dxa"/>
            <w:tcBorders>
              <w:top w:val="single" w:sz="4" w:space="0" w:color="auto"/>
              <w:left w:val="single" w:sz="4" w:space="0" w:color="auto"/>
              <w:bottom w:val="single" w:sz="4" w:space="0" w:color="auto"/>
              <w:right w:val="single" w:sz="4" w:space="0" w:color="auto"/>
            </w:tcBorders>
            <w:hideMark/>
          </w:tcPr>
          <w:p w:rsidR="00F17BBD" w:rsidRDefault="00F17BBD">
            <w:r>
              <w:t>Building meaningful relationships with others</w:t>
            </w:r>
          </w:p>
        </w:tc>
        <w:tc>
          <w:tcPr>
            <w:tcW w:w="3270" w:type="dxa"/>
            <w:tcBorders>
              <w:top w:val="single" w:sz="4" w:space="0" w:color="auto"/>
              <w:left w:val="single" w:sz="4" w:space="0" w:color="auto"/>
              <w:bottom w:val="single" w:sz="4" w:space="0" w:color="auto"/>
              <w:right w:val="single" w:sz="4" w:space="0" w:color="auto"/>
            </w:tcBorders>
            <w:hideMark/>
          </w:tcPr>
          <w:p w:rsidR="00F17BBD" w:rsidRDefault="00F17BBD">
            <w:r>
              <w:t>Competition with others</w:t>
            </w:r>
          </w:p>
        </w:tc>
      </w:tr>
      <w:tr w:rsidR="00F17BBD">
        <w:tc>
          <w:tcPr>
            <w:tcW w:w="3270" w:type="dxa"/>
            <w:tcBorders>
              <w:top w:val="single" w:sz="4" w:space="0" w:color="auto"/>
              <w:left w:val="single" w:sz="4" w:space="0" w:color="auto"/>
              <w:bottom w:val="single" w:sz="4" w:space="0" w:color="auto"/>
              <w:right w:val="single" w:sz="4" w:space="0" w:color="auto"/>
            </w:tcBorders>
            <w:hideMark/>
          </w:tcPr>
          <w:p w:rsidR="00F17BBD" w:rsidRDefault="00F17BBD">
            <w:r>
              <w:t>Contributing to society</w:t>
            </w:r>
          </w:p>
        </w:tc>
        <w:tc>
          <w:tcPr>
            <w:tcW w:w="3270" w:type="dxa"/>
            <w:tcBorders>
              <w:top w:val="single" w:sz="4" w:space="0" w:color="auto"/>
              <w:left w:val="single" w:sz="4" w:space="0" w:color="auto"/>
              <w:bottom w:val="single" w:sz="4" w:space="0" w:color="auto"/>
              <w:right w:val="single" w:sz="4" w:space="0" w:color="auto"/>
            </w:tcBorders>
            <w:hideMark/>
          </w:tcPr>
          <w:p w:rsidR="00F17BBD" w:rsidRDefault="00F17BBD">
            <w:r>
              <w:t>Cooperation with others</w:t>
            </w:r>
          </w:p>
        </w:tc>
        <w:tc>
          <w:tcPr>
            <w:tcW w:w="3270" w:type="dxa"/>
            <w:tcBorders>
              <w:top w:val="single" w:sz="4" w:space="0" w:color="auto"/>
              <w:left w:val="single" w:sz="4" w:space="0" w:color="auto"/>
              <w:bottom w:val="single" w:sz="4" w:space="0" w:color="auto"/>
              <w:right w:val="single" w:sz="4" w:space="0" w:color="auto"/>
            </w:tcBorders>
            <w:hideMark/>
          </w:tcPr>
          <w:p w:rsidR="00F17BBD" w:rsidRDefault="00F17BBD">
            <w:r>
              <w:t>Demonstrating expertise</w:t>
            </w:r>
          </w:p>
        </w:tc>
      </w:tr>
      <w:tr w:rsidR="00F17BBD">
        <w:tc>
          <w:tcPr>
            <w:tcW w:w="3270" w:type="dxa"/>
            <w:tcBorders>
              <w:top w:val="single" w:sz="4" w:space="0" w:color="auto"/>
              <w:left w:val="single" w:sz="4" w:space="0" w:color="auto"/>
              <w:bottom w:val="single" w:sz="4" w:space="0" w:color="auto"/>
              <w:right w:val="single" w:sz="4" w:space="0" w:color="auto"/>
            </w:tcBorders>
            <w:hideMark/>
          </w:tcPr>
          <w:p w:rsidR="00F17BBD" w:rsidRDefault="00F17BBD">
            <w:r>
              <w:t>Diversity in daily tasks</w:t>
            </w:r>
          </w:p>
        </w:tc>
        <w:tc>
          <w:tcPr>
            <w:tcW w:w="3270" w:type="dxa"/>
            <w:tcBorders>
              <w:top w:val="single" w:sz="4" w:space="0" w:color="auto"/>
              <w:left w:val="single" w:sz="4" w:space="0" w:color="auto"/>
              <w:bottom w:val="single" w:sz="4" w:space="0" w:color="auto"/>
              <w:right w:val="single" w:sz="4" w:space="0" w:color="auto"/>
            </w:tcBorders>
            <w:hideMark/>
          </w:tcPr>
          <w:p w:rsidR="00F17BBD" w:rsidRDefault="00F17BBD">
            <w:r>
              <w:t>Doing something meaningful</w:t>
            </w:r>
          </w:p>
        </w:tc>
        <w:tc>
          <w:tcPr>
            <w:tcW w:w="3270" w:type="dxa"/>
            <w:tcBorders>
              <w:top w:val="single" w:sz="4" w:space="0" w:color="auto"/>
              <w:left w:val="single" w:sz="4" w:space="0" w:color="auto"/>
              <w:bottom w:val="single" w:sz="4" w:space="0" w:color="auto"/>
              <w:right w:val="single" w:sz="4" w:space="0" w:color="auto"/>
            </w:tcBorders>
            <w:hideMark/>
          </w:tcPr>
          <w:p w:rsidR="00F17BBD" w:rsidRDefault="00F17BBD">
            <w:r>
              <w:t>Efficient and effective</w:t>
            </w:r>
          </w:p>
        </w:tc>
      </w:tr>
      <w:tr w:rsidR="00F17BBD">
        <w:tc>
          <w:tcPr>
            <w:tcW w:w="3270" w:type="dxa"/>
            <w:tcBorders>
              <w:top w:val="single" w:sz="4" w:space="0" w:color="auto"/>
              <w:left w:val="single" w:sz="4" w:space="0" w:color="auto"/>
              <w:bottom w:val="single" w:sz="4" w:space="0" w:color="auto"/>
              <w:right w:val="single" w:sz="4" w:space="0" w:color="auto"/>
            </w:tcBorders>
            <w:hideMark/>
          </w:tcPr>
          <w:p w:rsidR="00F17BBD" w:rsidRDefault="00F17BBD">
            <w:r>
              <w:t>Enjoying what you do</w:t>
            </w:r>
          </w:p>
        </w:tc>
        <w:tc>
          <w:tcPr>
            <w:tcW w:w="3270" w:type="dxa"/>
            <w:tcBorders>
              <w:top w:val="single" w:sz="4" w:space="0" w:color="auto"/>
              <w:left w:val="single" w:sz="4" w:space="0" w:color="auto"/>
              <w:bottom w:val="single" w:sz="4" w:space="0" w:color="auto"/>
              <w:right w:val="single" w:sz="4" w:space="0" w:color="auto"/>
            </w:tcBorders>
            <w:hideMark/>
          </w:tcPr>
          <w:p w:rsidR="00F17BBD" w:rsidRDefault="00F17BBD">
            <w:r>
              <w:t>Environmental rights</w:t>
            </w:r>
          </w:p>
        </w:tc>
        <w:tc>
          <w:tcPr>
            <w:tcW w:w="3270" w:type="dxa"/>
            <w:tcBorders>
              <w:top w:val="single" w:sz="4" w:space="0" w:color="auto"/>
              <w:left w:val="single" w:sz="4" w:space="0" w:color="auto"/>
              <w:bottom w:val="single" w:sz="4" w:space="0" w:color="auto"/>
              <w:right w:val="single" w:sz="4" w:space="0" w:color="auto"/>
            </w:tcBorders>
            <w:hideMark/>
          </w:tcPr>
          <w:p w:rsidR="00F17BBD" w:rsidRDefault="00F17BBD">
            <w:r>
              <w:t>Establishing a reputation</w:t>
            </w:r>
          </w:p>
        </w:tc>
      </w:tr>
      <w:tr w:rsidR="00F17BBD">
        <w:tc>
          <w:tcPr>
            <w:tcW w:w="3270" w:type="dxa"/>
            <w:tcBorders>
              <w:top w:val="single" w:sz="4" w:space="0" w:color="auto"/>
              <w:left w:val="single" w:sz="4" w:space="0" w:color="auto"/>
              <w:bottom w:val="single" w:sz="4" w:space="0" w:color="auto"/>
              <w:right w:val="single" w:sz="4" w:space="0" w:color="auto"/>
            </w:tcBorders>
            <w:hideMark/>
          </w:tcPr>
          <w:p w:rsidR="00F17BBD" w:rsidRDefault="00F17BBD">
            <w:r>
              <w:t>Expressing creativity</w:t>
            </w:r>
          </w:p>
        </w:tc>
        <w:tc>
          <w:tcPr>
            <w:tcW w:w="3270" w:type="dxa"/>
            <w:tcBorders>
              <w:top w:val="single" w:sz="4" w:space="0" w:color="auto"/>
              <w:left w:val="single" w:sz="4" w:space="0" w:color="auto"/>
              <w:bottom w:val="single" w:sz="4" w:space="0" w:color="auto"/>
              <w:right w:val="single" w:sz="4" w:space="0" w:color="auto"/>
            </w:tcBorders>
            <w:hideMark/>
          </w:tcPr>
          <w:p w:rsidR="00F17BBD" w:rsidRDefault="00F17BBD">
            <w:r>
              <w:t>Feeling excited and stimulated by life</w:t>
            </w:r>
          </w:p>
        </w:tc>
        <w:tc>
          <w:tcPr>
            <w:tcW w:w="3270" w:type="dxa"/>
            <w:tcBorders>
              <w:top w:val="single" w:sz="4" w:space="0" w:color="auto"/>
              <w:left w:val="single" w:sz="4" w:space="0" w:color="auto"/>
              <w:bottom w:val="single" w:sz="4" w:space="0" w:color="auto"/>
              <w:right w:val="single" w:sz="4" w:space="0" w:color="auto"/>
            </w:tcBorders>
            <w:hideMark/>
          </w:tcPr>
          <w:p w:rsidR="00F17BBD" w:rsidRDefault="00F17BBD">
            <w:r>
              <w:t>Feeling independent</w:t>
            </w:r>
          </w:p>
        </w:tc>
      </w:tr>
      <w:tr w:rsidR="00F17BBD">
        <w:tc>
          <w:tcPr>
            <w:tcW w:w="3270" w:type="dxa"/>
            <w:tcBorders>
              <w:top w:val="single" w:sz="4" w:space="0" w:color="auto"/>
              <w:left w:val="single" w:sz="4" w:space="0" w:color="auto"/>
              <w:bottom w:val="single" w:sz="4" w:space="0" w:color="auto"/>
              <w:right w:val="single" w:sz="4" w:space="0" w:color="auto"/>
            </w:tcBorders>
            <w:hideMark/>
          </w:tcPr>
          <w:p w:rsidR="00F17BBD" w:rsidRDefault="00F17BBD">
            <w:r>
              <w:t>Feeling of belonging and community</w:t>
            </w:r>
          </w:p>
        </w:tc>
        <w:tc>
          <w:tcPr>
            <w:tcW w:w="3270" w:type="dxa"/>
            <w:tcBorders>
              <w:top w:val="single" w:sz="4" w:space="0" w:color="auto"/>
              <w:left w:val="single" w:sz="4" w:space="0" w:color="auto"/>
              <w:bottom w:val="single" w:sz="4" w:space="0" w:color="auto"/>
              <w:right w:val="single" w:sz="4" w:space="0" w:color="auto"/>
            </w:tcBorders>
            <w:hideMark/>
          </w:tcPr>
          <w:p w:rsidR="00F17BBD" w:rsidRDefault="00F17BBD">
            <w:r>
              <w:t>Feeling of inner harmony</w:t>
            </w:r>
          </w:p>
        </w:tc>
        <w:tc>
          <w:tcPr>
            <w:tcW w:w="3270" w:type="dxa"/>
            <w:tcBorders>
              <w:top w:val="single" w:sz="4" w:space="0" w:color="auto"/>
              <w:left w:val="single" w:sz="4" w:space="0" w:color="auto"/>
              <w:bottom w:val="single" w:sz="4" w:space="0" w:color="auto"/>
              <w:right w:val="single" w:sz="4" w:space="0" w:color="auto"/>
            </w:tcBorders>
            <w:hideMark/>
          </w:tcPr>
          <w:p w:rsidR="00F17BBD" w:rsidRDefault="00F17BBD">
            <w:r>
              <w:t>Feeling of patriotism</w:t>
            </w:r>
          </w:p>
        </w:tc>
      </w:tr>
      <w:tr w:rsidR="00F17BBD">
        <w:tc>
          <w:tcPr>
            <w:tcW w:w="3270" w:type="dxa"/>
            <w:tcBorders>
              <w:top w:val="single" w:sz="4" w:space="0" w:color="auto"/>
              <w:left w:val="single" w:sz="4" w:space="0" w:color="auto"/>
              <w:bottom w:val="single" w:sz="4" w:space="0" w:color="auto"/>
              <w:right w:val="single" w:sz="4" w:space="0" w:color="auto"/>
            </w:tcBorders>
            <w:hideMark/>
          </w:tcPr>
          <w:p w:rsidR="00F17BBD" w:rsidRDefault="00F17BBD">
            <w:r>
              <w:t>Financial security</w:t>
            </w:r>
          </w:p>
        </w:tc>
        <w:tc>
          <w:tcPr>
            <w:tcW w:w="3270" w:type="dxa"/>
            <w:tcBorders>
              <w:top w:val="single" w:sz="4" w:space="0" w:color="auto"/>
              <w:left w:val="single" w:sz="4" w:space="0" w:color="auto"/>
              <w:bottom w:val="single" w:sz="4" w:space="0" w:color="auto"/>
              <w:right w:val="single" w:sz="4" w:space="0" w:color="auto"/>
            </w:tcBorders>
            <w:hideMark/>
          </w:tcPr>
          <w:p w:rsidR="00F17BBD" w:rsidRDefault="00F17BBD">
            <w:r>
              <w:t>Financial wealth</w:t>
            </w:r>
          </w:p>
        </w:tc>
        <w:tc>
          <w:tcPr>
            <w:tcW w:w="3270" w:type="dxa"/>
            <w:tcBorders>
              <w:top w:val="single" w:sz="4" w:space="0" w:color="auto"/>
              <w:left w:val="single" w:sz="4" w:space="0" w:color="auto"/>
              <w:bottom w:val="single" w:sz="4" w:space="0" w:color="auto"/>
              <w:right w:val="single" w:sz="4" w:space="0" w:color="auto"/>
            </w:tcBorders>
            <w:hideMark/>
          </w:tcPr>
          <w:p w:rsidR="00F17BBD" w:rsidRDefault="00F17BBD">
            <w:r>
              <w:t>Free speech/human rights</w:t>
            </w:r>
          </w:p>
        </w:tc>
      </w:tr>
      <w:tr w:rsidR="00F17BBD">
        <w:tc>
          <w:tcPr>
            <w:tcW w:w="3270" w:type="dxa"/>
            <w:tcBorders>
              <w:top w:val="single" w:sz="4" w:space="0" w:color="auto"/>
              <w:left w:val="single" w:sz="4" w:space="0" w:color="auto"/>
              <w:bottom w:val="single" w:sz="4" w:space="0" w:color="auto"/>
              <w:right w:val="single" w:sz="4" w:space="0" w:color="auto"/>
            </w:tcBorders>
            <w:hideMark/>
          </w:tcPr>
          <w:p w:rsidR="00F17BBD" w:rsidRDefault="00F17BBD">
            <w:r>
              <w:t>Freedom to set your own pace and goals</w:t>
            </w:r>
          </w:p>
        </w:tc>
        <w:tc>
          <w:tcPr>
            <w:tcW w:w="3270" w:type="dxa"/>
            <w:tcBorders>
              <w:top w:val="single" w:sz="4" w:space="0" w:color="auto"/>
              <w:left w:val="single" w:sz="4" w:space="0" w:color="auto"/>
              <w:bottom w:val="single" w:sz="4" w:space="0" w:color="auto"/>
              <w:right w:val="single" w:sz="4" w:space="0" w:color="auto"/>
            </w:tcBorders>
            <w:hideMark/>
          </w:tcPr>
          <w:p w:rsidR="00F17BBD" w:rsidRDefault="00F17BBD">
            <w:r>
              <w:t>Having a feeling of security</w:t>
            </w:r>
          </w:p>
        </w:tc>
        <w:tc>
          <w:tcPr>
            <w:tcW w:w="3270" w:type="dxa"/>
            <w:tcBorders>
              <w:top w:val="single" w:sz="4" w:space="0" w:color="auto"/>
              <w:left w:val="single" w:sz="4" w:space="0" w:color="auto"/>
              <w:bottom w:val="single" w:sz="4" w:space="0" w:color="auto"/>
              <w:right w:val="single" w:sz="4" w:space="0" w:color="auto"/>
            </w:tcBorders>
            <w:hideMark/>
          </w:tcPr>
          <w:p w:rsidR="00F17BBD" w:rsidRDefault="00F17BBD">
            <w:r>
              <w:t>Having power and control</w:t>
            </w:r>
          </w:p>
        </w:tc>
      </w:tr>
      <w:tr w:rsidR="00F17BBD">
        <w:tc>
          <w:tcPr>
            <w:tcW w:w="3270" w:type="dxa"/>
            <w:tcBorders>
              <w:top w:val="single" w:sz="4" w:space="0" w:color="auto"/>
              <w:left w:val="single" w:sz="4" w:space="0" w:color="auto"/>
              <w:bottom w:val="single" w:sz="4" w:space="0" w:color="auto"/>
              <w:right w:val="single" w:sz="4" w:space="0" w:color="auto"/>
            </w:tcBorders>
            <w:hideMark/>
          </w:tcPr>
          <w:p w:rsidR="00F17BBD" w:rsidRDefault="00F17BBD">
            <w:r>
              <w:t>Having privacy</w:t>
            </w:r>
          </w:p>
        </w:tc>
        <w:tc>
          <w:tcPr>
            <w:tcW w:w="3270" w:type="dxa"/>
            <w:tcBorders>
              <w:top w:val="single" w:sz="4" w:space="0" w:color="auto"/>
              <w:left w:val="single" w:sz="4" w:space="0" w:color="auto"/>
              <w:bottom w:val="single" w:sz="4" w:space="0" w:color="auto"/>
              <w:right w:val="single" w:sz="4" w:space="0" w:color="auto"/>
            </w:tcBorders>
            <w:hideMark/>
          </w:tcPr>
          <w:p w:rsidR="00F17BBD" w:rsidRDefault="00F17BBD">
            <w:r>
              <w:t>Helping those in need</w:t>
            </w:r>
          </w:p>
        </w:tc>
        <w:tc>
          <w:tcPr>
            <w:tcW w:w="3270" w:type="dxa"/>
            <w:tcBorders>
              <w:top w:val="single" w:sz="4" w:space="0" w:color="auto"/>
              <w:left w:val="single" w:sz="4" w:space="0" w:color="auto"/>
              <w:bottom w:val="single" w:sz="4" w:space="0" w:color="auto"/>
              <w:right w:val="single" w:sz="4" w:space="0" w:color="auto"/>
            </w:tcBorders>
            <w:hideMark/>
          </w:tcPr>
          <w:p w:rsidR="00F17BBD" w:rsidRDefault="00F17BBD">
            <w:r>
              <w:t xml:space="preserve">Religion and/or spirituality </w:t>
            </w:r>
          </w:p>
        </w:tc>
      </w:tr>
      <w:tr w:rsidR="00F17BBD">
        <w:tc>
          <w:tcPr>
            <w:tcW w:w="3270" w:type="dxa"/>
            <w:tcBorders>
              <w:top w:val="single" w:sz="4" w:space="0" w:color="auto"/>
              <w:left w:val="single" w:sz="4" w:space="0" w:color="auto"/>
              <w:bottom w:val="single" w:sz="4" w:space="0" w:color="auto"/>
              <w:right w:val="single" w:sz="4" w:space="0" w:color="auto"/>
            </w:tcBorders>
            <w:hideMark/>
          </w:tcPr>
          <w:p w:rsidR="00F17BBD" w:rsidRDefault="00F17BBD">
            <w:r>
              <w:t>Leading others to success</w:t>
            </w:r>
          </w:p>
        </w:tc>
        <w:tc>
          <w:tcPr>
            <w:tcW w:w="3270" w:type="dxa"/>
            <w:tcBorders>
              <w:top w:val="single" w:sz="4" w:space="0" w:color="auto"/>
              <w:left w:val="single" w:sz="4" w:space="0" w:color="auto"/>
              <w:bottom w:val="single" w:sz="4" w:space="0" w:color="auto"/>
              <w:right w:val="single" w:sz="4" w:space="0" w:color="auto"/>
            </w:tcBorders>
            <w:hideMark/>
          </w:tcPr>
          <w:p w:rsidR="00F17BBD" w:rsidRDefault="00F17BBD">
            <w:r>
              <w:t>Moving at a fast pace</w:t>
            </w:r>
          </w:p>
        </w:tc>
        <w:tc>
          <w:tcPr>
            <w:tcW w:w="3270" w:type="dxa"/>
            <w:tcBorders>
              <w:top w:val="single" w:sz="4" w:space="0" w:color="auto"/>
              <w:left w:val="single" w:sz="4" w:space="0" w:color="auto"/>
              <w:bottom w:val="single" w:sz="4" w:space="0" w:color="auto"/>
              <w:right w:val="single" w:sz="4" w:space="0" w:color="auto"/>
            </w:tcBorders>
            <w:hideMark/>
          </w:tcPr>
          <w:p w:rsidR="00F17BBD" w:rsidRDefault="00F17BBD">
            <w:r>
              <w:t>Moving at a slow pace</w:t>
            </w:r>
          </w:p>
        </w:tc>
      </w:tr>
      <w:tr w:rsidR="00F17BBD">
        <w:tc>
          <w:tcPr>
            <w:tcW w:w="3270" w:type="dxa"/>
            <w:tcBorders>
              <w:top w:val="single" w:sz="4" w:space="0" w:color="auto"/>
              <w:left w:val="single" w:sz="4" w:space="0" w:color="auto"/>
              <w:bottom w:val="single" w:sz="4" w:space="0" w:color="auto"/>
              <w:right w:val="single" w:sz="4" w:space="0" w:color="auto"/>
            </w:tcBorders>
            <w:hideMark/>
          </w:tcPr>
          <w:p w:rsidR="00F17BBD" w:rsidRDefault="00F17BBD">
            <w:r>
              <w:t>Being productive</w:t>
            </w:r>
          </w:p>
        </w:tc>
        <w:tc>
          <w:tcPr>
            <w:tcW w:w="3270" w:type="dxa"/>
            <w:tcBorders>
              <w:top w:val="single" w:sz="4" w:space="0" w:color="auto"/>
              <w:left w:val="single" w:sz="4" w:space="0" w:color="auto"/>
              <w:bottom w:val="single" w:sz="4" w:space="0" w:color="auto"/>
              <w:right w:val="single" w:sz="4" w:space="0" w:color="auto"/>
            </w:tcBorders>
            <w:hideMark/>
          </w:tcPr>
          <w:p w:rsidR="00F17BBD" w:rsidRDefault="00F17BBD">
            <w:r>
              <w:t>Reliability</w:t>
            </w:r>
          </w:p>
        </w:tc>
        <w:tc>
          <w:tcPr>
            <w:tcW w:w="3270" w:type="dxa"/>
            <w:tcBorders>
              <w:top w:val="single" w:sz="4" w:space="0" w:color="auto"/>
              <w:left w:val="single" w:sz="4" w:space="0" w:color="auto"/>
              <w:bottom w:val="single" w:sz="4" w:space="0" w:color="auto"/>
              <w:right w:val="single" w:sz="4" w:space="0" w:color="auto"/>
            </w:tcBorders>
            <w:hideMark/>
          </w:tcPr>
          <w:p w:rsidR="00F17BBD" w:rsidRDefault="00F17BBD">
            <w:r>
              <w:t>Self-development</w:t>
            </w:r>
          </w:p>
        </w:tc>
      </w:tr>
      <w:tr w:rsidR="00F17BBD">
        <w:tc>
          <w:tcPr>
            <w:tcW w:w="3270" w:type="dxa"/>
            <w:tcBorders>
              <w:top w:val="single" w:sz="4" w:space="0" w:color="auto"/>
              <w:left w:val="single" w:sz="4" w:space="0" w:color="auto"/>
              <w:bottom w:val="single" w:sz="4" w:space="0" w:color="auto"/>
              <w:right w:val="single" w:sz="4" w:space="0" w:color="auto"/>
            </w:tcBorders>
            <w:hideMark/>
          </w:tcPr>
          <w:p w:rsidR="00F17BBD" w:rsidRDefault="00F17BBD">
            <w:r>
              <w:t>Sense of accomplishment</w:t>
            </w:r>
          </w:p>
        </w:tc>
        <w:tc>
          <w:tcPr>
            <w:tcW w:w="3270" w:type="dxa"/>
            <w:tcBorders>
              <w:top w:val="single" w:sz="4" w:space="0" w:color="auto"/>
              <w:left w:val="single" w:sz="4" w:space="0" w:color="auto"/>
              <w:bottom w:val="single" w:sz="4" w:space="0" w:color="auto"/>
              <w:right w:val="single" w:sz="4" w:space="0" w:color="auto"/>
            </w:tcBorders>
            <w:hideMark/>
          </w:tcPr>
          <w:p w:rsidR="00F17BBD" w:rsidRDefault="00F17BBD">
            <w:r>
              <w:t>Serving the public</w:t>
            </w:r>
          </w:p>
        </w:tc>
        <w:tc>
          <w:tcPr>
            <w:tcW w:w="3270" w:type="dxa"/>
            <w:tcBorders>
              <w:top w:val="single" w:sz="4" w:space="0" w:color="auto"/>
              <w:left w:val="single" w:sz="4" w:space="0" w:color="auto"/>
              <w:bottom w:val="single" w:sz="4" w:space="0" w:color="auto"/>
              <w:right w:val="single" w:sz="4" w:space="0" w:color="auto"/>
            </w:tcBorders>
            <w:hideMark/>
          </w:tcPr>
          <w:p w:rsidR="00F17BBD" w:rsidRDefault="00F17BBD">
            <w:r>
              <w:t>Spontaneity</w:t>
            </w:r>
          </w:p>
        </w:tc>
      </w:tr>
      <w:tr w:rsidR="00F17BBD">
        <w:trPr>
          <w:trHeight w:val="217"/>
        </w:trPr>
        <w:tc>
          <w:tcPr>
            <w:tcW w:w="3270" w:type="dxa"/>
            <w:tcBorders>
              <w:top w:val="single" w:sz="4" w:space="0" w:color="auto"/>
              <w:left w:val="single" w:sz="4" w:space="0" w:color="auto"/>
              <w:bottom w:val="single" w:sz="4" w:space="0" w:color="auto"/>
              <w:right w:val="single" w:sz="4" w:space="0" w:color="auto"/>
            </w:tcBorders>
            <w:hideMark/>
          </w:tcPr>
          <w:p w:rsidR="00F17BBD" w:rsidRDefault="00F17BBD">
            <w:r>
              <w:t>Truth and integrity</w:t>
            </w:r>
          </w:p>
        </w:tc>
        <w:tc>
          <w:tcPr>
            <w:tcW w:w="3270" w:type="dxa"/>
            <w:tcBorders>
              <w:top w:val="single" w:sz="4" w:space="0" w:color="auto"/>
              <w:left w:val="single" w:sz="4" w:space="0" w:color="auto"/>
              <w:bottom w:val="single" w:sz="4" w:space="0" w:color="auto"/>
              <w:right w:val="single" w:sz="4" w:space="0" w:color="auto"/>
            </w:tcBorders>
            <w:hideMark/>
          </w:tcPr>
          <w:p w:rsidR="00F17BBD" w:rsidRDefault="00F17BBD">
            <w:r>
              <w:t>Working as part of a team</w:t>
            </w:r>
          </w:p>
        </w:tc>
        <w:tc>
          <w:tcPr>
            <w:tcW w:w="3270" w:type="dxa"/>
            <w:tcBorders>
              <w:top w:val="single" w:sz="4" w:space="0" w:color="auto"/>
              <w:left w:val="single" w:sz="4" w:space="0" w:color="auto"/>
              <w:bottom w:val="single" w:sz="4" w:space="0" w:color="auto"/>
              <w:right w:val="single" w:sz="4" w:space="0" w:color="auto"/>
            </w:tcBorders>
            <w:hideMark/>
          </w:tcPr>
          <w:p w:rsidR="00F17BBD" w:rsidRDefault="00F17BBD">
            <w:r>
              <w:t>Working individually</w:t>
            </w:r>
          </w:p>
        </w:tc>
      </w:tr>
    </w:tbl>
    <w:p w:rsidR="00F17BBD" w:rsidRDefault="00F17BBD" w:rsidP="00F17BBD">
      <w:r>
        <w:lastRenderedPageBreak/>
        <w:t xml:space="preserve">We cannot focus on too many things at one time and remain effective. Look at the ten values you selected and select the five that are most important to you. Cross the others off. Be firm with yourself if you need to be. Remember, you are focusing on what is really important to you. </w:t>
      </w:r>
    </w:p>
    <w:p w:rsidR="00F17BBD" w:rsidRDefault="00F17BBD" w:rsidP="00F17BBD"/>
    <w:p w:rsidR="00F17BBD" w:rsidRDefault="00F17BBD" w:rsidP="00F17BBD">
      <w:r>
        <w:t xml:space="preserve">Next, reduce the list to just three values. These are the things at your very core. Cross the other two off your list. Put circles around the three items that are your core values. </w:t>
      </w:r>
    </w:p>
    <w:p w:rsidR="00F17BBD" w:rsidRPr="00AB07D8" w:rsidRDefault="00F17BBD" w:rsidP="00F17BBD">
      <w:pPr>
        <w:pStyle w:val="Sub-Title"/>
        <w:rPr>
          <w:color w:val="000000" w:themeColor="text1"/>
        </w:rPr>
      </w:pPr>
      <w:r w:rsidRPr="00AB07D8">
        <w:rPr>
          <w:color w:val="000000" w:themeColor="text1"/>
        </w:rPr>
        <w:t>Step Two: Define Your Values</w:t>
      </w:r>
    </w:p>
    <w:p w:rsidR="00F17BBD" w:rsidRDefault="00F17BBD" w:rsidP="00F17BBD">
      <w:r>
        <w:t xml:space="preserve">Now, outline what success for each of those values would look like. </w:t>
      </w:r>
    </w:p>
    <w:p w:rsidR="00F17BBD" w:rsidRDefault="00F17BBD" w:rsidP="00F17BBD"/>
    <w:p w:rsidR="00F17BBD" w:rsidRDefault="00F17BBD" w:rsidP="00F17BBD">
      <w:pPr>
        <w:pStyle w:val="ImportantPoint"/>
      </w:pPr>
      <w:r>
        <w:t>Value One</w:t>
      </w:r>
      <w:r w:rsidR="00951AF9">
        <w:t>:</w:t>
      </w:r>
    </w:p>
    <w:p w:rsidR="00951AF9" w:rsidRDefault="00951AF9" w:rsidP="00F17BBD">
      <w:pPr>
        <w:pStyle w:val="ImportantPoint"/>
      </w:pPr>
    </w:p>
    <w:p w:rsidR="00F17BBD" w:rsidRDefault="00F17BBD" w:rsidP="00F17BBD">
      <w:pPr>
        <w:pStyle w:val="ImportantPoint"/>
      </w:pPr>
      <w:r>
        <w:t>Value Two</w:t>
      </w:r>
      <w:r w:rsidR="00951AF9">
        <w:t>:</w:t>
      </w:r>
    </w:p>
    <w:p w:rsidR="00F17BBD" w:rsidRDefault="00F17BBD" w:rsidP="00F17BBD">
      <w:pPr>
        <w:pStyle w:val="ImportantPoint"/>
      </w:pPr>
    </w:p>
    <w:p w:rsidR="00F17BBD" w:rsidRDefault="00F17BBD" w:rsidP="00F17BBD">
      <w:pPr>
        <w:pStyle w:val="ImportantPoint"/>
      </w:pPr>
      <w:r>
        <w:t>Value Three</w:t>
      </w:r>
      <w:r w:rsidR="00951AF9">
        <w:t>:</w:t>
      </w:r>
    </w:p>
    <w:p w:rsidR="00F17BBD" w:rsidRDefault="00F17BBD" w:rsidP="00F17BBD">
      <w:pPr>
        <w:pStyle w:val="Sub-Title"/>
      </w:pPr>
      <w:r>
        <w:rPr>
          <w:b w:val="0"/>
        </w:rPr>
        <w:br w:type="page"/>
      </w:r>
      <w:r w:rsidRPr="00AB07D8">
        <w:rPr>
          <w:color w:val="000000" w:themeColor="text1"/>
        </w:rPr>
        <w:lastRenderedPageBreak/>
        <w:t>Step Three: Put It All Together</w:t>
      </w:r>
    </w:p>
    <w:p w:rsidR="00F17BBD" w:rsidRDefault="00F17BBD" w:rsidP="00F17BBD">
      <w:r>
        <w:t>Finally, bring the three statements together into one paragraph. You may feel that you need to go back and re-evaluate your values, or you may want to re-work some sentences to create what is meaningful to you. That’s OK! Above all, this should be a reflection of your innermost thoughts and a roadmap for how you would like to conduct your life.</w:t>
      </w:r>
    </w:p>
    <w:p w:rsidR="00F17BBD" w:rsidRDefault="00F17BBD" w:rsidP="00F17BBD"/>
    <w:p w:rsidR="00F17BBD" w:rsidRDefault="00F17BBD" w:rsidP="00F17BBD">
      <w:pPr>
        <w:pStyle w:val="ImportantPoint"/>
      </w:pPr>
      <w:r>
        <w:t xml:space="preserve">Write your personal vision </w:t>
      </w:r>
      <w:r w:rsidR="00951AF9">
        <w:t>statement here:</w:t>
      </w:r>
    </w:p>
    <w:p w:rsidR="00DF4C50" w:rsidRDefault="00DF4C50" w:rsidP="00F17BBD"/>
    <w:p w:rsidR="00951AF9" w:rsidRDefault="00951AF9" w:rsidP="00951AF9">
      <w:pPr>
        <w:pStyle w:val="NormalWeb"/>
        <w:spacing w:before="0" w:beforeAutospacing="0" w:after="0" w:afterAutospacing="0"/>
        <w:textAlignment w:val="baseline"/>
        <w:rPr>
          <w:rFonts w:ascii="Calibri" w:hAnsi="Calibri" w:cs="Arial"/>
          <w:color w:val="000000"/>
          <w:sz w:val="20"/>
          <w:szCs w:val="20"/>
          <w:bdr w:val="none" w:sz="0" w:space="0" w:color="auto" w:frame="1"/>
        </w:rPr>
      </w:pPr>
    </w:p>
    <w:p w:rsidR="00951AF9" w:rsidRDefault="00951AF9" w:rsidP="00951AF9">
      <w:pPr>
        <w:pStyle w:val="NormalWeb"/>
        <w:spacing w:before="0" w:beforeAutospacing="0" w:after="0" w:afterAutospacing="0"/>
        <w:textAlignment w:val="baseline"/>
        <w:rPr>
          <w:rFonts w:ascii="Arial" w:hAnsi="Arial" w:cs="Arial"/>
          <w:color w:val="000000"/>
        </w:rPr>
      </w:pPr>
      <w:bookmarkStart w:id="0" w:name="_GoBack"/>
      <w:bookmarkEnd w:id="0"/>
      <w:r>
        <w:rPr>
          <w:rFonts w:ascii="Calibri" w:hAnsi="Calibri" w:cs="Arial"/>
          <w:color w:val="000000"/>
          <w:sz w:val="20"/>
          <w:szCs w:val="20"/>
          <w:bdr w:val="none" w:sz="0" w:space="0" w:color="auto" w:frame="1"/>
        </w:rPr>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951AF9" w:rsidRDefault="00951AF9" w:rsidP="00951AF9">
      <w:pPr>
        <w:pStyle w:val="NormalWeb"/>
        <w:spacing w:before="0" w:beforeAutospacing="0" w:after="240" w:afterAutospacing="0"/>
        <w:textAlignment w:val="baseline"/>
        <w:rPr>
          <w:rFonts w:ascii="Arial" w:hAnsi="Arial" w:cs="Arial"/>
          <w:color w:val="000000"/>
        </w:rPr>
      </w:pPr>
    </w:p>
    <w:p w:rsidR="00951AF9" w:rsidRDefault="00951AF9" w:rsidP="00951AF9">
      <w:pPr>
        <w:pStyle w:val="NormalWeb"/>
        <w:spacing w:before="0" w:beforeAutospacing="0" w:after="0" w:afterAutospacing="0"/>
        <w:textAlignment w:val="baseline"/>
        <w:rPr>
          <w:rFonts w:ascii="Arial" w:hAnsi="Arial" w:cs="Arial"/>
          <w:color w:val="000000"/>
        </w:rPr>
      </w:pPr>
      <w:r>
        <w:rPr>
          <w:rFonts w:ascii="Calibri" w:hAnsi="Calibri" w:cs="Arial"/>
          <w:color w:val="000000"/>
          <w:sz w:val="20"/>
          <w:szCs w:val="20"/>
          <w:bdr w:val="none" w:sz="0" w:space="0" w:color="auto" w:frame="1"/>
        </w:rPr>
        <w:t>This work is licensed under a Creative Commons Attribution 3.0</w:t>
      </w:r>
      <w:r>
        <w:rPr>
          <w:rStyle w:val="apple-converted-space"/>
          <w:rFonts w:ascii="Calibri" w:hAnsi="Calibri" w:cs="Arial"/>
          <w:color w:val="000000"/>
          <w:sz w:val="20"/>
          <w:szCs w:val="20"/>
          <w:bdr w:val="none" w:sz="0" w:space="0" w:color="auto" w:frame="1"/>
        </w:rPr>
        <w:t> </w:t>
      </w:r>
      <w:proofErr w:type="spellStart"/>
      <w:r>
        <w:rPr>
          <w:rFonts w:ascii="Calibri" w:hAnsi="Calibri" w:cs="Arial"/>
          <w:color w:val="000000"/>
          <w:sz w:val="20"/>
          <w:szCs w:val="20"/>
          <w:bdr w:val="none" w:sz="0" w:space="0" w:color="auto" w:frame="1"/>
        </w:rPr>
        <w:t>Unported</w:t>
      </w:r>
      <w:proofErr w:type="spellEnd"/>
      <w:r>
        <w:rPr>
          <w:rStyle w:val="apple-converted-space"/>
          <w:rFonts w:ascii="Calibri" w:hAnsi="Calibri" w:cs="Arial"/>
          <w:color w:val="000000"/>
          <w:sz w:val="20"/>
          <w:szCs w:val="20"/>
          <w:bdr w:val="none" w:sz="0" w:space="0" w:color="auto" w:frame="1"/>
        </w:rPr>
        <w:t> </w:t>
      </w:r>
      <w:r>
        <w:rPr>
          <w:rFonts w:ascii="Calibri" w:hAnsi="Calibri" w:cs="Arial"/>
          <w:color w:val="000000"/>
          <w:sz w:val="20"/>
          <w:szCs w:val="20"/>
          <w:bdr w:val="none" w:sz="0" w:space="0" w:color="auto" w:frame="1"/>
        </w:rPr>
        <w:t>License [</w:t>
      </w:r>
      <w:hyperlink r:id="rId6" w:history="1">
        <w:r>
          <w:rPr>
            <w:rStyle w:val="Hyperlink"/>
            <w:rFonts w:ascii="inherit" w:hAnsi="inherit" w:cs="Arial"/>
            <w:color w:val="128FA8"/>
            <w:sz w:val="20"/>
            <w:szCs w:val="20"/>
            <w:bdr w:val="none" w:sz="0" w:space="0" w:color="auto" w:frame="1"/>
          </w:rPr>
          <w:t>http://creativecommons.org/licenses/by/3.0</w:t>
        </w:r>
      </w:hyperlink>
      <w:r>
        <w:rPr>
          <w:rFonts w:ascii="Calibri" w:hAnsi="Calibri" w:cs="Arial"/>
          <w:color w:val="000000"/>
          <w:sz w:val="20"/>
          <w:szCs w:val="20"/>
          <w:bdr w:val="none" w:sz="0" w:space="0" w:color="auto" w:frame="1"/>
        </w:rPr>
        <w:t>]</w:t>
      </w:r>
    </w:p>
    <w:p w:rsidR="00951AF9" w:rsidRDefault="00951AF9" w:rsidP="00F17BBD"/>
    <w:sectPr w:rsidR="00951AF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A48" w:rsidRDefault="00643A48" w:rsidP="00AB07D8">
      <w:r>
        <w:separator/>
      </w:r>
    </w:p>
  </w:endnote>
  <w:endnote w:type="continuationSeparator" w:id="0">
    <w:p w:rsidR="00643A48" w:rsidRDefault="00643A48" w:rsidP="00AB0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A48" w:rsidRDefault="00643A48" w:rsidP="00AB07D8">
      <w:r>
        <w:separator/>
      </w:r>
    </w:p>
  </w:footnote>
  <w:footnote w:type="continuationSeparator" w:id="0">
    <w:p w:rsidR="00643A48" w:rsidRDefault="00643A48" w:rsidP="00AB0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7D8" w:rsidRPr="000B5ECC" w:rsidRDefault="00AB07D8">
    <w:pPr>
      <w:pStyle w:val="Header"/>
      <w:rPr>
        <w:rFonts w:ascii="Tahoma" w:hAnsi="Tahoma" w:cs="Tahoma"/>
        <w:color w:val="000000" w:themeColor="text1"/>
        <w:sz w:val="36"/>
        <w:szCs w:val="36"/>
      </w:rPr>
    </w:pPr>
    <w:r w:rsidRPr="000B5ECC">
      <w:rPr>
        <w:rFonts w:ascii="Tahoma" w:hAnsi="Tahoma" w:cs="Tahoma"/>
        <w:color w:val="000000" w:themeColor="text1"/>
        <w:sz w:val="36"/>
        <w:szCs w:val="36"/>
      </w:rPr>
      <w:t>Personal Vision Statement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BD"/>
    <w:rsid w:val="000B5ECC"/>
    <w:rsid w:val="003F6BA7"/>
    <w:rsid w:val="00643A48"/>
    <w:rsid w:val="007B08E9"/>
    <w:rsid w:val="00951AF9"/>
    <w:rsid w:val="00AB07D8"/>
    <w:rsid w:val="00DF4C50"/>
    <w:rsid w:val="00F17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C5824-722D-4AC4-A51E-AE9EA926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BBD"/>
    <w:pPr>
      <w:spacing w:after="0" w:line="240" w:lineRule="auto"/>
    </w:pPr>
    <w:rPr>
      <w:rFonts w:ascii="Calibri" w:eastAsia="Times New Roman" w:hAnsi="Calibri"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link w:val="Sub-Title"/>
    <w:locked/>
    <w:rsid w:val="00F17BBD"/>
    <w:rPr>
      <w:rFonts w:ascii="Tahoma" w:hAnsi="Tahoma" w:cs="Tahoma"/>
      <w:b/>
      <w:color w:val="74A510"/>
      <w:spacing w:val="3"/>
      <w:sz w:val="24"/>
    </w:rPr>
  </w:style>
  <w:style w:type="paragraph" w:customStyle="1" w:styleId="Sub-Title">
    <w:name w:val="Sub-Title"/>
    <w:basedOn w:val="Normal"/>
    <w:next w:val="Normal"/>
    <w:link w:val="Sub-TitleChar"/>
    <w:qFormat/>
    <w:rsid w:val="00F17BBD"/>
    <w:pPr>
      <w:spacing w:before="440" w:after="220"/>
    </w:pPr>
    <w:rPr>
      <w:rFonts w:ascii="Tahoma" w:eastAsiaTheme="minorHAnsi" w:hAnsi="Tahoma" w:cs="Tahoma"/>
      <w:b/>
      <w:color w:val="74A510"/>
      <w:spacing w:val="3"/>
      <w:szCs w:val="22"/>
    </w:rPr>
  </w:style>
  <w:style w:type="character" w:customStyle="1" w:styleId="ImportantPointChar">
    <w:name w:val="Important Point Char"/>
    <w:link w:val="ImportantPoint"/>
    <w:locked/>
    <w:rsid w:val="00F17BBD"/>
    <w:rPr>
      <w:rFonts w:ascii="Calibri" w:hAnsi="Calibri"/>
      <w:b/>
      <w:bCs/>
      <w:sz w:val="24"/>
      <w:szCs w:val="24"/>
    </w:rPr>
  </w:style>
  <w:style w:type="paragraph" w:customStyle="1" w:styleId="ImportantPoint">
    <w:name w:val="Important Point"/>
    <w:basedOn w:val="Normal"/>
    <w:link w:val="ImportantPointChar"/>
    <w:qFormat/>
    <w:rsid w:val="00F17BBD"/>
    <w:rPr>
      <w:rFonts w:eastAsiaTheme="minorHAnsi" w:cstheme="minorBidi"/>
      <w:b/>
      <w:bCs/>
      <w:szCs w:val="24"/>
    </w:rPr>
  </w:style>
  <w:style w:type="paragraph" w:styleId="Header">
    <w:name w:val="header"/>
    <w:basedOn w:val="Normal"/>
    <w:link w:val="HeaderChar"/>
    <w:uiPriority w:val="99"/>
    <w:unhideWhenUsed/>
    <w:rsid w:val="00AB07D8"/>
    <w:pPr>
      <w:tabs>
        <w:tab w:val="center" w:pos="4680"/>
        <w:tab w:val="right" w:pos="9360"/>
      </w:tabs>
    </w:pPr>
  </w:style>
  <w:style w:type="character" w:customStyle="1" w:styleId="HeaderChar">
    <w:name w:val="Header Char"/>
    <w:basedOn w:val="DefaultParagraphFont"/>
    <w:link w:val="Header"/>
    <w:uiPriority w:val="99"/>
    <w:rsid w:val="00AB07D8"/>
    <w:rPr>
      <w:rFonts w:ascii="Calibri" w:eastAsia="Times New Roman" w:hAnsi="Calibri" w:cs="Times New Roman"/>
      <w:sz w:val="24"/>
      <w:szCs w:val="20"/>
    </w:rPr>
  </w:style>
  <w:style w:type="paragraph" w:styleId="Footer">
    <w:name w:val="footer"/>
    <w:basedOn w:val="Normal"/>
    <w:link w:val="FooterChar"/>
    <w:uiPriority w:val="99"/>
    <w:unhideWhenUsed/>
    <w:rsid w:val="00AB07D8"/>
    <w:pPr>
      <w:tabs>
        <w:tab w:val="center" w:pos="4680"/>
        <w:tab w:val="right" w:pos="9360"/>
      </w:tabs>
    </w:pPr>
  </w:style>
  <w:style w:type="character" w:customStyle="1" w:styleId="FooterChar">
    <w:name w:val="Footer Char"/>
    <w:basedOn w:val="DefaultParagraphFont"/>
    <w:link w:val="Footer"/>
    <w:uiPriority w:val="99"/>
    <w:rsid w:val="00AB07D8"/>
    <w:rPr>
      <w:rFonts w:ascii="Calibri" w:eastAsia="Times New Roman" w:hAnsi="Calibri" w:cs="Times New Roman"/>
      <w:sz w:val="24"/>
      <w:szCs w:val="20"/>
    </w:rPr>
  </w:style>
  <w:style w:type="paragraph" w:styleId="NormalWeb">
    <w:name w:val="Normal (Web)"/>
    <w:basedOn w:val="Normal"/>
    <w:uiPriority w:val="99"/>
    <w:semiHidden/>
    <w:unhideWhenUsed/>
    <w:rsid w:val="00951AF9"/>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951AF9"/>
  </w:style>
  <w:style w:type="character" w:styleId="Hyperlink">
    <w:name w:val="Hyperlink"/>
    <w:basedOn w:val="DefaultParagraphFont"/>
    <w:uiPriority w:val="99"/>
    <w:semiHidden/>
    <w:unhideWhenUsed/>
    <w:rsid w:val="00951A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mail.edc.org/owa/redir.aspx?C=PNCdeC3lN0qucRNHeDCTum6tb4ww79FIxtjv16wi1-AN_aP9kXsgDmrYs6eX5H4wQgRGEpNuzAk.&amp;URL=http%3a%2f%2fcreativecommons.org%2flicenses%2fby%2f3.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2975</Characters>
  <Application>Microsoft Office Word</Application>
  <DocSecurity>0</DocSecurity>
  <Lines>165</Lines>
  <Paragraphs>101</Paragraphs>
  <ScaleCrop>false</ScaleCrop>
  <HeadingPairs>
    <vt:vector size="2" baseType="variant">
      <vt:variant>
        <vt:lpstr>Title</vt:lpstr>
      </vt:variant>
      <vt:variant>
        <vt:i4>1</vt:i4>
      </vt:variant>
    </vt:vector>
  </HeadingPairs>
  <TitlesOfParts>
    <vt:vector size="1" baseType="lpstr">
      <vt:lpstr/>
    </vt:vector>
  </TitlesOfParts>
  <Company>mwcc</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Reifsteck, Christian</dc:creator>
  <cp:lastModifiedBy>RISD</cp:lastModifiedBy>
  <cp:revision>2</cp:revision>
  <dcterms:created xsi:type="dcterms:W3CDTF">2017-03-25T17:04:00Z</dcterms:created>
  <dcterms:modified xsi:type="dcterms:W3CDTF">2017-03-25T17:04:00Z</dcterms:modified>
</cp:coreProperties>
</file>